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DFD6" w14:textId="538C66D1" w:rsidR="00291DEB" w:rsidRDefault="00291DEB" w:rsidP="00291D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91DEB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DEB">
        <w:rPr>
          <w:rFonts w:ascii="Times New Roman" w:hAnsi="Times New Roman" w:cs="Times New Roman"/>
          <w:b/>
          <w:bCs/>
          <w:sz w:val="24"/>
          <w:szCs w:val="24"/>
        </w:rPr>
        <w:t>ДЛЯ ГРАЖДАН О ГАРАНТИЯХ БЕСПЛАТНОГО ОКАЗАНИЯ МЕДИЦИНСКОЙ ПОМОЩИ</w:t>
      </w:r>
    </w:p>
    <w:p w14:paraId="7874A613" w14:textId="77777777" w:rsidR="00291DEB" w:rsidRPr="00291DEB" w:rsidRDefault="00291DEB" w:rsidP="00291D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91279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14:paraId="2FF67E01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14:paraId="1E4CC23C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14:paraId="01C4316C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b/>
          <w:bCs/>
          <w:sz w:val="24"/>
          <w:szCs w:val="24"/>
        </w:rPr>
        <w:t>1. Какие виды медицинской помощи Вам оказываются бесплатно</w:t>
      </w:r>
    </w:p>
    <w:p w14:paraId="5EA8A37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В рамках Программы бесплатно предоставляются:</w:t>
      </w:r>
    </w:p>
    <w:p w14:paraId="06951FE0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1. Первичная медико-санитарная помощь, включающая:</w:t>
      </w:r>
    </w:p>
    <w:p w14:paraId="21F48B99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14:paraId="3D9C4167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2E85D793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первичную специализированную медицинскую помощь, которая оказывается врачами специалистами.</w:t>
      </w:r>
    </w:p>
    <w:p w14:paraId="5FABDCF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14:paraId="5F49FE1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14:paraId="34A6E326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lastRenderedPageBreak/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14:paraId="0164F443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14:paraId="18FB5E72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14:paraId="7E63066A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Вышеуказанные виды медицинской помощи включают бесплатное проведение:</w:t>
      </w:r>
    </w:p>
    <w:p w14:paraId="37FA1565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медицинской реабилитации;</w:t>
      </w:r>
    </w:p>
    <w:p w14:paraId="10138FB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экстракорпорального оплодотворения (ЭКО);</w:t>
      </w:r>
    </w:p>
    <w:p w14:paraId="597E53D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различных видов диализа;</w:t>
      </w:r>
    </w:p>
    <w:p w14:paraId="5E6488C6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химиотерапии при злокачественных заболеваниях;</w:t>
      </w:r>
    </w:p>
    <w:p w14:paraId="51DFE9F2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профилактических мероприятий, включая:</w:t>
      </w:r>
    </w:p>
    <w:p w14:paraId="161ED6D6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14:paraId="38249520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14:paraId="6E79CE1B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14:paraId="51E4C7B6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EB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291DEB">
        <w:rPr>
          <w:rFonts w:ascii="Times New Roman" w:hAnsi="Times New Roman" w:cs="Times New Roman"/>
          <w:sz w:val="24"/>
          <w:szCs w:val="24"/>
        </w:rPr>
        <w:t xml:space="preserve"> Программой гарантируется проведение:</w:t>
      </w:r>
    </w:p>
    <w:p w14:paraId="50CE6C28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lastRenderedPageBreak/>
        <w:t>- пренатальной (дородовой) диагностики нарушений развития ребенка у беременных женщин;</w:t>
      </w:r>
    </w:p>
    <w:p w14:paraId="1A18089C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неонатального скрининга на 5 наследственных и врожденных заболеваний у новорожденных детей;</w:t>
      </w:r>
    </w:p>
    <w:p w14:paraId="270F067D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1DEB">
        <w:rPr>
          <w:rFonts w:ascii="Times New Roman" w:hAnsi="Times New Roman" w:cs="Times New Roman"/>
          <w:sz w:val="24"/>
          <w:szCs w:val="24"/>
        </w:rPr>
        <w:t>аудиологического</w:t>
      </w:r>
      <w:proofErr w:type="spellEnd"/>
      <w:r w:rsidRPr="00291DEB">
        <w:rPr>
          <w:rFonts w:ascii="Times New Roman" w:hAnsi="Times New Roman" w:cs="Times New Roman"/>
          <w:sz w:val="24"/>
          <w:szCs w:val="24"/>
        </w:rPr>
        <w:t xml:space="preserve"> скрининга у новорожденных детей и детей первого года жизни.</w:t>
      </w:r>
    </w:p>
    <w:p w14:paraId="0678BDA2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Граждане обеспечиваются лекарственными препаратами в соответствии с Программой.</w:t>
      </w:r>
    </w:p>
    <w:p w14:paraId="610FA99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b/>
          <w:bCs/>
          <w:sz w:val="24"/>
          <w:szCs w:val="24"/>
        </w:rPr>
        <w:t>2. Каковы предельные сроки ожидания Вами медицинской помощи</w:t>
      </w:r>
    </w:p>
    <w:p w14:paraId="30EB1453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Медицинская помощь оказывается гражданам в трех формах - плановая, неотложная и экстренная.</w:t>
      </w:r>
    </w:p>
    <w:p w14:paraId="45778CA5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165B5D47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4A161D45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4D6DCDE9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14:paraId="0881486D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14:paraId="62C43CD6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Сроки ожидания оказания медицинской помощи в плановой форме для:</w:t>
      </w:r>
    </w:p>
    <w:p w14:paraId="1D5EC346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57760CA0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14:paraId="66CF38CE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lastRenderedPageBreak/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14:paraId="36C31925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14:paraId="75A85FE7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14:paraId="57741B5A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1C4A1E0B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b/>
          <w:bCs/>
          <w:sz w:val="24"/>
          <w:szCs w:val="24"/>
        </w:rPr>
        <w:t>3. За что Вы не должны платить</w:t>
      </w:r>
    </w:p>
    <w:p w14:paraId="626F575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14:paraId="6477CD5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оказание медицинских услуг;</w:t>
      </w:r>
    </w:p>
    <w:p w14:paraId="630EAAF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14:paraId="44C2F1A5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а) включенных в перечень жизненно необходимых и важнейших лекарственных препаратов;</w:t>
      </w:r>
    </w:p>
    <w:p w14:paraId="05BD2E32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14:paraId="45A1F32E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14:paraId="70FAFC55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lastRenderedPageBreak/>
        <w:t>- размещение в маломестных палатах (боксах) пациентов по медицинским и (или) эпидемиологическим показаниям;</w:t>
      </w:r>
    </w:p>
    <w:p w14:paraId="67AF33CD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14:paraId="4763211B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14:paraId="40F9D649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b/>
          <w:bCs/>
          <w:sz w:val="24"/>
          <w:szCs w:val="24"/>
        </w:rPr>
        <w:t>4. О платных медицинских услугах</w:t>
      </w:r>
    </w:p>
    <w:p w14:paraId="4B9E8151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14:paraId="1AD3CF41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14:paraId="4AC2A763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14:paraId="289C5257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-"Порядок и условия бесплатного оказания гражданам медицинской помощи".</w:t>
      </w:r>
    </w:p>
    <w:p w14:paraId="100F9120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14:paraId="403F30F9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53468AB6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при самостоятельном обращении за получением медицинских услуг, за исключением:</w:t>
      </w:r>
    </w:p>
    <w:p w14:paraId="5444422E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lastRenderedPageBreak/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14:paraId="59ABC549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14:paraId="2DBC74E9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14:paraId="31DDDDF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г) иных случаев, предусмотренных законодательством в сфере охраны здоровья.</w:t>
      </w:r>
    </w:p>
    <w:p w14:paraId="279A40D3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14:paraId="63B5B98A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b/>
          <w:bCs/>
          <w:sz w:val="24"/>
          <w:szCs w:val="24"/>
        </w:rPr>
        <w:t>5. Куда обращаться по возникающим вопросам и при нарушении Ваших прав на бесплатную медицинскую помощь</w:t>
      </w:r>
    </w:p>
    <w:p w14:paraId="4D9BC9A2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</w:p>
    <w:p w14:paraId="6C933845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администрацию медицинской организации - к заведующему отделением, руководителю медицинской организации;</w:t>
      </w:r>
    </w:p>
    <w:p w14:paraId="66E2A8E6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14:paraId="207666E2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14:paraId="7955B215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14:paraId="679DC27E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 xml:space="preserve">- профессиональные некоммерческие медицинские и </w:t>
      </w:r>
      <w:proofErr w:type="spellStart"/>
      <w:r w:rsidRPr="00291DEB">
        <w:rPr>
          <w:rFonts w:ascii="Times New Roman" w:hAnsi="Times New Roman" w:cs="Times New Roman"/>
          <w:sz w:val="24"/>
          <w:szCs w:val="24"/>
        </w:rPr>
        <w:t>пациентские</w:t>
      </w:r>
      <w:proofErr w:type="spellEnd"/>
      <w:r w:rsidRPr="00291DEB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14:paraId="2A3B4726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14:paraId="3F253B72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Что Вам следует знать о страховых представителях страховых медицинских организаций</w:t>
      </w:r>
    </w:p>
    <w:p w14:paraId="12665890" w14:textId="00E45313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 xml:space="preserve">Страховой представитель </w:t>
      </w:r>
      <w:r w:rsidRPr="00291DEB">
        <w:rPr>
          <w:rFonts w:ascii="Times New Roman" w:hAnsi="Times New Roman" w:cs="Times New Roman"/>
          <w:sz w:val="24"/>
          <w:szCs w:val="24"/>
        </w:rPr>
        <w:t>— это</w:t>
      </w:r>
      <w:r w:rsidRPr="00291DEB">
        <w:rPr>
          <w:rFonts w:ascii="Times New Roman" w:hAnsi="Times New Roman" w:cs="Times New Roman"/>
          <w:sz w:val="24"/>
          <w:szCs w:val="24"/>
        </w:rPr>
        <w:t xml:space="preserve">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14:paraId="7B603F1C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Страховой представитель:</w:t>
      </w:r>
    </w:p>
    <w:p w14:paraId="36621B38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14:paraId="6CBB0B88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информирует Вас о необходимости прохождения диспансеризации и опрашивает по результатам ее прохождения;</w:t>
      </w:r>
    </w:p>
    <w:p w14:paraId="5EB65897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консультирует Вас по вопросам оказания медицинской помощи;</w:t>
      </w:r>
    </w:p>
    <w:p w14:paraId="1471802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14:paraId="614F510E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14:paraId="3AE578F4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контролирует прохождение Вами диспансеризации;</w:t>
      </w:r>
    </w:p>
    <w:p w14:paraId="105DED94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организует рассмотрение жалоб застрахованных граждан на качество и доступность оказания медицинской помощи.</w:t>
      </w:r>
    </w:p>
    <w:p w14:paraId="7E6FFE6F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Кроме того, Вы можете обращаться в офис страховой медицинской организации к страховому представителю при:</w:t>
      </w:r>
    </w:p>
    <w:p w14:paraId="2980E6F4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отказе в записи на приём к врачу специалисту при наличии направления лечащего врача;</w:t>
      </w:r>
    </w:p>
    <w:p w14:paraId="5128F794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нарушении предельных сроков ожидания медицинской помощи в плановой, неотложной и экстренной формах;</w:t>
      </w:r>
    </w:p>
    <w:p w14:paraId="2BAED9E9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14:paraId="6DEA7DC2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14:paraId="57E76B91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t>- иных случаях, когда Вы считаете, что Ваши права нарушаются.</w:t>
      </w:r>
    </w:p>
    <w:p w14:paraId="64168FB0" w14:textId="77777777" w:rsidR="00291DEB" w:rsidRPr="00291DEB" w:rsidRDefault="00291DEB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DE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bookmarkEnd w:id="0"/>
    <w:p w14:paraId="577410C7" w14:textId="77777777" w:rsidR="00002401" w:rsidRPr="00E94742" w:rsidRDefault="00002401" w:rsidP="0029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2401" w:rsidRPr="00E9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3F7"/>
    <w:multiLevelType w:val="hybridMultilevel"/>
    <w:tmpl w:val="1F4AA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B54422"/>
    <w:multiLevelType w:val="hybridMultilevel"/>
    <w:tmpl w:val="12325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74207609">
    <w:abstractNumId w:val="1"/>
  </w:num>
  <w:num w:numId="2" w16cid:durableId="155785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55"/>
    <w:rsid w:val="00002401"/>
    <w:rsid w:val="0008667A"/>
    <w:rsid w:val="00291DEB"/>
    <w:rsid w:val="003A4EB5"/>
    <w:rsid w:val="006A41D4"/>
    <w:rsid w:val="0077776D"/>
    <w:rsid w:val="00827A28"/>
    <w:rsid w:val="00D20855"/>
    <w:rsid w:val="00DB3927"/>
    <w:rsid w:val="00E16D39"/>
    <w:rsid w:val="00E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E3FC"/>
  <w15:chartTrackingRefBased/>
  <w15:docId w15:val="{2F76700C-4646-48F1-A021-454A2DE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3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3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Ибатиева</cp:lastModifiedBy>
  <cp:revision>5</cp:revision>
  <dcterms:created xsi:type="dcterms:W3CDTF">2023-10-30T06:59:00Z</dcterms:created>
  <dcterms:modified xsi:type="dcterms:W3CDTF">2025-07-25T06:52:00Z</dcterms:modified>
</cp:coreProperties>
</file>